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6C" w:rsidRPr="0063016C" w:rsidRDefault="0063016C" w:rsidP="0063016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3 марта 2011 г. N 19998</w:t>
      </w:r>
    </w:p>
    <w:p w:rsidR="0063016C" w:rsidRPr="0063016C" w:rsidRDefault="0063016C" w:rsidP="006301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ЗДРАВООХРАНЕНИЯ И СОЦИАЛЬНОГО РАЗВИТИЯ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28 февраля 2011 г. N 158н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ПРАВИЛ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ОБЯЗАТЕЛЬНОГО МЕДИЦИНСКОГО СТРАХОВАНИЯ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63016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Постановлением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15 февраля 2011 г. N 74 "О правилах обязательного медицинского страхования" (Собрание законодательства Российской Федерации, 2011, N 8, ст. 1119) приказываю: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Утвердить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обязательного медицинского страхования согласно приложению.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Т.А.ГОЛИКОВА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и социального развития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3016C" w:rsidRPr="0063016C" w:rsidRDefault="0063016C" w:rsidP="006301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от 28 февраля 2011 г. N 158н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3016C" w:rsidRPr="0063016C" w:rsidRDefault="0063016C" w:rsidP="006301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ОБЯЗАТЕЛЬНОГО МЕДИЦИНСКОГО СТРАХОВАНИЯ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I. Общие положения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Настоящие Правила обязательного медицинского страхования (далее - Правила) регулируют правоотношения субъектов и участников обязательного медицинского страхования при реализации Федерального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29 ноября 2010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г. N 326 "Об обязательном медицинском страховании в Российской Федерации" &lt;*&gt; (далее - Федеральный закон).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&lt;*&gt; Собрание законодательства Российской Федерации, 2010, N 49, ст. 6422; 2011, N 25, ст. 3529; N 49, ст. 7047, ст. 7057; 2012, N 31, ст. 4322; N 49, ст. 6758).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1036н,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Правила устанавливают порядок подачи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застрахованным лицом; единые требования к полису обязательного медицинского страхования; порядок выдачи полиса обязательного медицинского страхования либо временного свидетельства застрахованному лицу; порядок ведения реестра страховых медицинских организаций, осуществляющих деятельность в сфере обязательного медицинского страхования; порядок ведения реестра медицинских организаций, осуществляющих деятельность в сфере обязательного медицинского страхования;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производстве; порядок оплаты медицинской помощи по обязательному медицинскому страхованию; порядок осуществления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страхования;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страхования; методику расчета тарифов на оплату медицинской помощи по обязательному медицинскому страхованию; порядок оказания видов медицинской помощи, установленных базовой программой обязательного медицинского страхования, застрахованным лицам за счет средств обязательного медицинского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 требования к размещению страховыми медицинскими организациями информации;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году; положение о деятельности Комиссии по разработке территориальной программы обязательного медицинского страхования согласно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 N 1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настоящим Правилам; порядок информационного сопровождения застрахованных лиц при организации оказания им медицинской помощи.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1036н, Приказов Минздрава России от 20.11.2013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859ан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06.08.2015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536н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II. Порядок подачи заявления о выборе (замене) страховой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медицинской организации застрахованным лицом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3.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порядке, установленном настоящей главой.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законными представителями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обязательного медицинского страхования &lt;*&gt; на его официальном сайте в сети "Интернет" и может дополнительно опубликовываться иными способами &lt;**&gt;.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&lt;*&gt; Далее - территориальный фонд.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4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Обязательное медицинское страхование детей со дня рождения до дня государственной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регистрации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&lt;*&gt; (далее - законные представители).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3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Для выбора или замены страховой медицинской организации застрахованное лицо лично или через своего представителя (для ребенка до достижения им совершеннолетия либо после приобретения им дееспособности в полном объеме до достижения совершеннолетия - законный представитель) обращается в выбранную им страховую медицинскую организацию или иные организации, уполномоченные субъектом Российской Федерации (далее - иные организации)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организации, которое содержит следующие сведения: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о застрахованном лице: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гражданство;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страховой номер индивидуального лицевого счета, принятый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об индивидуальном (персонифицированном) учете в системе обязательного пенсионного страхования (при наличии) (далее - СНИЛС);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данные документа, удостоверяющего личность;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жительства;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регистрации;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регистрации;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контактная информация;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категория застрахованного лица в соответствии со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10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закона;</w:t>
      </w:r>
    </w:p>
    <w:p w:rsidR="0063016C" w:rsidRPr="0063016C" w:rsidRDefault="0063016C" w:rsidP="0063016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о представителе застрахованного лица (в том числе законном представителе):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отношение к застрахованному лицу;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данные документа, удостоверяющего личность;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контактная информация;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наименование страховой медицинской организации, выбранной застрахованным лицом (при подаче заявления в страховую медицинскую организацию);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3.1)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63016C" w:rsidRPr="0063016C" w:rsidRDefault="0063016C" w:rsidP="0063016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(пп. 3.1 введен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о полисе обязательного медицинского страхования (далее - полис) (бумажный, электронный, электронный в составе универсальной электронной карты гражданина, отказ от получения полиса).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6.1. При подаче заявления с указанием формы полиса - электронный в составе универсальной электронной карты - застрахованному лицу необходимо не позднее 5 рабочих дней после подачи заявления в страховую медицинскую организацию подать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 (далее - уполномоченная организация субъекта Российской Федерации).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фонд, то застрахованному лицу будет изготовлен полис обязательного медицинского страхования в форме бумажного бланка (далее -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бумажный полис). Выдача изготовленного бумажного полиса осуществляется в страховой медицинской организации или иной организации, в которую было подано заявление о выборе (замене) страховой медицинской организации.</w:t>
      </w:r>
    </w:p>
    <w:p w:rsidR="0063016C" w:rsidRPr="0063016C" w:rsidRDefault="0063016C" w:rsidP="0063016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6.1 введен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6.2. Обращение застрахованного лица в иные организации с заявлением о выборе (замене) страховой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предусмотренное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34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Правил, не выдается.</w:t>
      </w:r>
    </w:p>
    <w:p w:rsidR="0063016C" w:rsidRPr="0063016C" w:rsidRDefault="0063016C" w:rsidP="0063016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6.2 введен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7. Заявление о выборе (замене) страховой медицинской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пользования, в том числе сети Интернет, через официальный сайт территориального фонда.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7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8. При принятии заявления о выборе (замене)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адрес, указанный в заявлении.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К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заявлению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свидетельство о рождении;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удостоверяющий личность законного представителя ребенка;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для граждан Российской Федерации в возрасте четырнадцати лет и старше: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для лиц, имеющих право на медицинскую помощь в соответствии с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беженцах" &lt;*&gt;,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(пп. 3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10.08.2011 N 897н)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Федеральный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19 февраля 1993 г. N 4528-1 "О беженцах" (Ведомости Съезда народных депутатов и Верховного Совета Российской Федерации,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1993, N 12, ст. 425; Собрание законодательства Российской Федерации, 1997, N 26, ст. 2956; 1998, N 30, ст. 3613; 2000, N 33, ст. 3348; 2000, N 46, ст. 4537; 2003, N 27 (ч. I), ст. 2700; 2004, N 27, ст. 2711; 2004, N 35, ст. 3607; 2006, N 31 (ч. I), ст. 3420; 2007, N 1 (ч. I), ст. 29; 2008, N 30 (ч. II), ст. 3616; 2011, N 1, ст. 29; 2011, N 27, ст. 3880).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(сноска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10.08.2011 N 897н)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&lt;**&gt; </w:t>
      </w:r>
      <w:r w:rsidRPr="0063016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в Министерстве юстиции Российской Федерации 21 февраля 2008 года, регистрационный N 11209) (Российская газета, 2008, N 88).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(сноска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10.08.2011 N 897н)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для иностранных граждан, постоянно проживающих в Российской Федерации: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паспорт иностранного гражданина либо иной документ, установленный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вид на жительство;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5) для лиц без гражданства, постоянно проживающих в Российской Федерации: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вид на жительство;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6) для иностранных граждан, временно проживающих в Российской Федерации: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паспорт иностранного гражданина либо иной документ, установленный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7) для лиц без гражданства, временно проживающих в Российской Федерации: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&lt;*&gt; Федеральный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 (ч. I), ст. 7000).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8) для представителя застрахованного лица: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удостоверяющий личность;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доверенность на регистрацию в качестве застрахованного лица в выбранной страховой медицинской организации, оформленной в соответствии со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185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части первой Гражданского кодекса Российской Федерации &lt;*&gt;;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Федеральный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 февраля 1994 г. N 51-ФЗ (Собрание законодательства Российской Федерации, 1994, N 32, ст. 3301; 2010, N 31, ст. 4163).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9) для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законного представителя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застрахованного лица: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документ, удостоверяющий личность, и (или) документ, подтверждающий полномочия законного представителя;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10) исключен. -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Минздрава России от 20.11.2013 N 859ан;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11) для лиц, не идентифицированных в период лечения, медицинской организацией представляется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ходатайство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идентификации застрахованного лица, содержащее: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пребывания) &lt;*&gt;;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&lt;*&gt; Со слов гражданина или по имеющимся документам.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территориального фонда.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лиц. Результаты проверки территориальный фонд в течение трех рабочих дней представляет в медицинскую организацию.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10. Принятое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10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06.08.2015 N 536н)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На основании заявления о выборе (замене) страховой медицинской организации и прилагаемых согласно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пункту 9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 документов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страховая медицинская организация осуществляет учет застрахованного лица по обязательному медицинскому страхованию.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2 части 2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застрахованное лицо лично или через своего представителя подает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13. Сведения о 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 &lt;*&gt;.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 &lt;**&gt;.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13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&lt;*&gt; Далее - договор о финансовом обеспечении.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6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14. Страховые медицинские организации: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обеспечивают выдачу застрахованному лицу полиса в порядке, установленном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46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предоставляют застрахованному лицу информацию о его правах и обязанностях &lt;*&gt;.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7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Замену страховой медицинской организации, в которой ранее был застрахован гражданин, застрахованное лицо,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3 части 1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закона,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16.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4 части 2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17.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&lt;*&gt;.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15 статьи 38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После прекращения действия договора о финансовом обеспечении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17 статьи 38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застрахованное лицо в течение двух месяцев подает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в другую страховую медицинскую организацию.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19.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изменения места жительства и отсутствия страховой медицинской организации, в которой ранее был застрахован гражданин &lt;*&gt;.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См.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2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5 статьи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III. Единые требования к полису обязательного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страхования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20. На территории Российской Федерации действуют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полисы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единого образца.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21. 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27 июля 2010 г. N 210-ФЗ "Об организации предоставления государственных и муниципальных услуг" &lt;*&gt; или может быть представлен в форме бумажного бланка (далее - бумажный полис) или в форме пластиковой карты с электронным носителем (далее - электронный полис).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21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&lt;*&gt; Собрание законодательства Российской Федерации, 2010, N 31, ст. 4179.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22. К бланку бумажного и электронного полиса предъявляются общие требования: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бланки бумажного и электронного полиса учитываются как бланки строгой отчетности;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бланки бумажного и электронного полиса имеют лицевую и оборотную сторону;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бланки бумажного и электронного полиса должны быть отпечатаны с двух сторон и иметь защитный комплекс, применяемый для защиты от подделок и внесения изменений/искажений графических элементов и персональных данных застрахованного лица, размещенных на нем.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23. К бумажному полису предъявляются следующие требования: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бумажный полис представляет собой лист формата A5;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лицевая сторона бумажного полиса заверяется подписью застрахованного лица и содержит следующие сведения и персональные данные о нем: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номер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срок действия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на лицевой стороне бумажного полиса размещается двумерный штрих-код, содержащий следующие сведения о застрахованном лице: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номер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срок действия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оборотная сторона бумажного полиса заверяется подписью представителя страховой медицинской организации, уполномоченного на выдачу полисов распоряжением руководителя страховой медицинской организации, печатью страховой медицинской организации и содержит сведения о страховой медицинской организации: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наименование, адрес (фактический) и телефон страховой медицинской организации, выбранной застрахованным лицом;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регистрации застрахованного лица в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 (полностью), имя, отчество (при наличии) (инициалы) представителя страховой медицинской организации, уполномоченного на выдачу полисов распоряжением руководителя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5)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24. К визуальным сведениям электронного полиса предъявляются следующие требования: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лицевая сторона содержит: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номер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оборотная сторона содержит следующие сведения и персональные данные застрахованного лица: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срок действия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подпись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фотография застрахованного лица (для застрахованных лиц в возрасте четырнадцати лет и старше).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25. Электронный полис обеспечивает возможность размещения двух электронных приложений: страхового и медицинского.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26. К электронному страховому приложению предъявляются следующие требования: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электронное страховое приложение должно обеспечивать функции по однократной записи в чип-модуль неизменяемых данных, а также функции по записи в чип-модуль изменяемых (дополняемых) данных;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наличие неизменяемых данных: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номер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срок действия полиса;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состав изменяемых (дополняемых) данных: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основной государственный регистрационный номер (далее - ОГРН) страховой медицинской организации в соответствии с Единым государственным реестром юридических лиц (далее - ЕГРЮЛ);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код субъекта Российской Федерации, на территории которого застрахован гражданин, по Общероссийскому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классификатору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объектов административно-территориального деления (далее - ОКАТО);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регистрации застрахованного лица в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27.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28. Электронное медицинское приложение должно обеспечивать хранение информации о застрахованном лице, необходимой для оказания ему медицинской, в том числе экстренной, помощи в соответствии с законодательством Российской Федерации.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29.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обращения. В случае принятия указанного решения электронный полис выдается застрахованным лицам по их желанию.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IV. Порядок выдачи полиса обязательного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страхования либо временного свидетельства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застрахованному лицу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30.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2 статьи 51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полисы, выданные лицам, застрахованным по обязательному медицинскому страхованию до дня вступления в силу Федерального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, являются действующими до замены их на полисы единого образца, в том числе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30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31. Гражданам Российской Федерации,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32. Лицам, имеющим право на получение медицинской помощи в соответствии с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беженцах", полис выдается на срок пребывания, установленный в документах, указанных в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3 пункта 9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33.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34. В день подачи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35. Страховая медицинская организация, выбранная застрахованным лицом при осуществлении замены страховой медицинской организации на основании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организации,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36. Временное свидетельство заверяется подписью представителя страховой медицинской организации, уполномоченного на осуществление функций по выдаче временного свидетельства, печатью страховой медицинской организации и содержит: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наименование страховой медицинской организации с указанием адреса и контактного телефона;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фамилию, имя, отчество (при наличии)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3) дату рождения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место рождения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5) пол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6) сведения о документе, удостоверяющем личность застрахованного лица, с указанием вида, серии, номера, кем выдан и даты выдачи;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7) номер и дату выдачи временного свидетельства;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8) срок действия временного свидетельства;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9) подпись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10) фамилию, имя, отчество (при наличии) представителя страховой медицинской организации, уполномоченного на осуществление функций по выдаче временного свидетельства;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11) подпись представителя страховой медицинской организации, уполномоченного на осуществление функций по выдаче временного свидетельства.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37. Временное свидетельство действительно до момента получения полиса, но не более тридцати рабочих дней с даты его выдачи.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38. Не позднее одного рабочего дня, следующего за днем обращения застрахованного лица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заявлением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страховая медицинская организация передает информацию о застрахованном лице, подавшем заявление,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39.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уведомляет застрахованное лицо об отказе в выдаче ему полиса с указанием мотивов отказа.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40.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фонд, который в течение трех рабочих дней осуществляет проверку в центральном сегменте единого регистра застрахованных лиц.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41.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42.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43.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(дубликатов полисов) (далее - заявка).</w:t>
      </w:r>
    </w:p>
    <w:p w:rsidR="0063016C" w:rsidRPr="0063016C" w:rsidRDefault="0063016C" w:rsidP="0063016C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lastRenderedPageBreak/>
        <w:t>КонсультантПлюс: примечание.</w:t>
      </w:r>
    </w:p>
    <w:p w:rsidR="0063016C" w:rsidRPr="0063016C" w:rsidRDefault="0063016C" w:rsidP="0063016C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В соответствии с Федеральным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63016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подпись</w:t>
      </w:r>
      <w:r w:rsidRPr="0063016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44. Территориальный фонд ежедневно, в случае наличия данных, формирует в электронном виде заявку, которая подписывается электронно-цифровой подписью уполномоченного работника территориального фонда и направляется в Федеральный фонд обязательного медицинского страхования (далее - Федеральный фонд).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45. Общий срок с момента подачи застрахованным лицом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выборе (замене) страховой медицинской организации до направления территориальным фондом заявки в Федеральный фонд не должен превышать десяти рабочих дней.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46. Перечень сведений, включаемых в заявку, должен соответствовать единым требованиям к полису, предусмотренным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главой III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47. Заявка также должна содержать информацию о форме полиса (бумажный, электронный, электронный в составе универсальной электронной карты гражданина).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48. На основании заявок территориальных фондов Федеральный фонд организует изготовление и доставку полисов территориальным фондам в срок, не превышающий четырнадцати рабочих дней со дня поступления заявки от территориального фонда.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49. Территориальный фонд информирует страховые медицинские организации в течение двух рабочих дней со дня получения полисов от Федерального фонда.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50. Страховая медицинская организация выдает застрахованному лицу полис в срок, не превышающий срока действия временного свидетельства. Застрахованное лицо расписывается в получении полиса в журнале регистрации выдачи полисов.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51.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"Интернет".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52.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 &lt;*&gt;. В случаях изменения фамилии, имени, отчества, данных документа, удостоверяющего личность, осуществляется переоформление полиса.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52 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Минздрава России от 21.06.2013 N 396н)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3 статьи 2 части 16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53. Переоформление полиса осуществляется также в случаях: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изменения даты рождения, места рождения застрахованного лица;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2) установления неточности или ошибочности сведений, содержащихся в полисе.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54. Переоформление полиса осуществляется по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заявлению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застрахованного лица о переоформлении. Переоформление полиса осуществляется при предъявлении документов, подтверждающих изменения.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55. Выдача дубликата полиса осуществляется по заявлению застрахованного лица о выдаче дубликата полиса, в случаях: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другие);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утери полиса.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56.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выдаче дубликата полиса или переоформлении полиса содержит следующие сведения: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о застрахованном лице: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рождения;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гражданство;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СНИЛС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данные документа, удостоверяющего личность;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жительства;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место регистрации;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дата регистрации;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контактная информация;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категория застрахованного лица в соответствии со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10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закона;</w:t>
      </w:r>
    </w:p>
    <w:p w:rsidR="0063016C" w:rsidRPr="0063016C" w:rsidRDefault="0063016C" w:rsidP="0063016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о представителе застрахованного лица (в том числе законном представителе):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отношение к застрахованному лицу;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данные документа, удостоверяющего личность;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контактная информация;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наименование страховой медицинской организации, выбранной застрахованным лицом;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о полисе (бумажный, электронный, электронный в составе универсальной электронной карты гражданина).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57.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переоформлении полиса и выдаче дубликата полиса оформляются в порядке, предусмотренном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7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58. Принятое заявление заверяется подписью представителя страховой медицинской организации и печатью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59. В случаях смерти застрахованного лица, получения нового полиса в случаях, предусмотренных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52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53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Правил, окончания срока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действия полиса территориальными фондами вносится соответствующая отметка в региональный сегмент единого регистра застрахованных лиц.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60. В территориальных фондах и страховых медицинских организациях определяется круг лиц, имеющих доступ к персональным данным, необходимым для ведения персонифицированного учета в сфере обязательного медицинского страхования.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61. Выдача полисов осуществляется в предназначенных для этих целей помещениях (пунктах выдачи), организованных на территории субъекта Российской Федерации страховыми медицинскими организациями, имеющими лицензию на деятельность по обязательному медицинскому страхованию на территории данного субъекта Российской Федерации.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Для обслуживания лиц с ограниченными возможностями, в том числе инвалидов, помещения оборудуются пандусами, специальными ограждениями и перилами, обеспечивающими беспрепятственное передвижение инвалидных колясок. 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 &lt;*&gt;.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 15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 (часть I), ст. 3426; 2004, N 35, ст. 3607).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Страховые медицинские организации могут организовать выдачу полисов в месте нахождения застрахованного лица.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62. Для своевременной выдачи полисов страховая медицинская организация обеспечивает достаточное количество пунктов выдачи полисов, удобный для населения режим работы и максимальное приближение пунктов выдачи к застрахованным лицам.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63. В случае чрезвычайных ситуаций страховая медицинская организация организует мобильные пункты выдачи полисов.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64. Застрахованные лица, представившие в пункт выдачи полисов необходимые документы, информируются о сроках оформления и выдачи полисов лично или по указанному в документах телефону и/или электронной почте.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Информация по электронной почте или через сеть "Интернет" в режиме вопросов-ответов предоставляется каждому застрахованному лицу, задавшему вопрос, не позднее пяти рабочих дней, следующих за днем получения вопроса.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65. Страховые медицинские организации обязаны ознакомить застрахованных лиц, получающих полис, с настоящими Правилами, базовой программой обязательного медицинского страхования (далее - базовая программа), территориальной программой обязательного медицинского страхования (далее - 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территориальная программа), перечнем медицинских организаций, участвующих в сфере обязательного медицинского страхования в субъекте Российской Федерации.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66. Территориальный фонд организует изготовление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бланков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временных свидетельств с учетом заявок страховых медицинских организаций, поданных в территориальный фонд, с обоснованием количества бланков.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67. Бланки временных свидетельств учитываются как бланки строгой отчетности.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68. Испорченные, недействительные и невостребованные полисы и временные свидетельства хранятся в страховой медицинской организации в течение трех лет. По истечении срока хранения они подлежат списанию и уничтожению по решению комиссии, создаваемой приказом страховой медицинской организации, согласованным с территориальным фондом, с оформлением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списания и уничтожения полисов и временных свидетельств, признанных недействительными или невостребованными.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69. В состав комиссии по списанию и уничтожению полисов и временных свидетельств, признанных недействительными, включаются представители территориального фонда и страховой медицинской организации.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V. Порядок ведения реестра страховых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медицинских организаций, осуществляющих деятельность</w:t>
      </w:r>
    </w:p>
    <w:p w:rsidR="0063016C" w:rsidRPr="0063016C" w:rsidRDefault="0063016C" w:rsidP="006301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в сфере обязательного медицинского страхования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70. Ведение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 (далее - реестр страховых медицинских организаций) осуществляется территориальным фондом по форме согласно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 N 2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настоящим Правилам.</w:t>
      </w:r>
    </w:p>
    <w:p w:rsidR="0063016C" w:rsidRPr="0063016C" w:rsidRDefault="0063016C" w:rsidP="0063016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3016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Минздравсоцразвития России от 09.09.2011 N 1036н)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71.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Ведение единого реестра страховых медицинских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соответствии с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9 части 8 статьи 33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72. Реестр страховых медицинских организаций содержит следующие сведения: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код субъекта Российской Федерации по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ОКАТО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, где расположена страховая медицинская организация;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2) код страховой медицинской организации в кодировке единого реестра страховых медицинских организаций (далее - реестровый номер);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код причины постановки на учет (далее - КПП);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идентификационный номер налогоплательщика (далее - ИНН);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5) полное и краткое наименование страховой медицинской организации (филиала) в соответствии с ЕГРЮЛ;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6) организационно-правовая форма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7) головная организация (1), обособленное подразделение (филиал) (2);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8) адрес (место) нахождения страховой медицинской организации, юридический адрес;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9) 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10) фамилия, имя, отчество (при наличии), телефон и факс руководителя, адрес электронной почты;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11) фамилия,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субъекта Российской Федерации;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12) сведения о лицензии (номер, дата выдачи и окончания срока действия);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13) дата включения страховой медицинской организации в реестр страховых медицинских организаций;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14) дата исключения страховой медицинской организации из реестра страховых медицинских организаций;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15) причина исключения страховой медицинской организации из реестра страховых медицинских организаций;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16) численность застрахованных лиц страховой медицинской организацией в субъекте Российской Федерации на дату подачи </w:t>
      </w: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уведомления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осуществлении деятельности в сфере обязательного медицинского страхования (далее - уведомление).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73.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Уведомление</w:t>
      </w: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должно содержать следующую информацию: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1) полное и краткое наименование страховой медицинской организации в соответствии с ЕГРЮЛ;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2) полное наименование филиала страховой медицинской организации (при наличии);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3) адрес (место) нахождения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4) адрес (место) нахождения филиала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5) КПП;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6) ИНН;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7) организационно-правовая форма страховой медицинской организации;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8) фамилия, имя, отчество (при наличии), номер телефона, факс руководителя, адрес электронной почты;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9) фамилия, имя, отчество (при наличии), номер телефона, факс руководителя филиала, адрес электронной почты;</w:t>
      </w:r>
    </w:p>
    <w:p w:rsidR="0063016C" w:rsidRPr="0063016C" w:rsidRDefault="0063016C" w:rsidP="006301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016C">
        <w:rPr>
          <w:rFonts w:ascii="Verdana" w:eastAsia="Times New Roman" w:hAnsi="Verdana" w:cs="Times New Roman"/>
          <w:sz w:val="21"/>
          <w:szCs w:val="21"/>
          <w:lang w:eastAsia="ru-RU"/>
        </w:rPr>
        <w:t>10) сведения о лицензии (номер, дата выдачи, дата окончания действия);</w:t>
      </w:r>
    </w:p>
    <w:p w:rsidR="00B93F60" w:rsidRDefault="00B93F60">
      <w:bookmarkStart w:id="0" w:name="_GoBack"/>
      <w:bookmarkEnd w:id="0"/>
    </w:p>
    <w:sectPr w:rsidR="00B9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F0"/>
    <w:rsid w:val="0063016C"/>
    <w:rsid w:val="009D05F0"/>
    <w:rsid w:val="00B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3B48-BE01-4BFB-930B-BA6C938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7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0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6493</Words>
  <Characters>37013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2016-04-05T05:41:00Z</dcterms:created>
  <dcterms:modified xsi:type="dcterms:W3CDTF">2016-04-05T05:42:00Z</dcterms:modified>
</cp:coreProperties>
</file>